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DAE" w:rsidRPr="00804DAE" w:rsidRDefault="00804DAE" w:rsidP="00804DAE">
      <w:pPr>
        <w:spacing w:after="0" w:line="240" w:lineRule="auto"/>
        <w:rPr>
          <w:rFonts w:ascii="Times New Roman" w:eastAsia="Times New Roman" w:hAnsi="Times New Roman" w:cs="Times New Roman"/>
          <w:sz w:val="24"/>
          <w:szCs w:val="24"/>
        </w:rPr>
      </w:pPr>
      <w:r w:rsidRPr="00804DAE">
        <w:rPr>
          <w:rFonts w:ascii="Arial" w:eastAsia="Times New Roman" w:hAnsi="Arial" w:cs="Arial"/>
          <w:b/>
          <w:bCs/>
          <w:color w:val="000000"/>
          <w:sz w:val="24"/>
          <w:szCs w:val="24"/>
          <w:u w:val="single"/>
        </w:rPr>
        <w:t>WEEKLY PROGRESS REPORT:</w:t>
      </w:r>
    </w:p>
    <w:p w:rsidR="00804DAE" w:rsidRPr="00804DAE" w:rsidRDefault="00804DAE" w:rsidP="00804DAE">
      <w:pPr>
        <w:spacing w:after="0" w:line="240" w:lineRule="auto"/>
        <w:rPr>
          <w:rFonts w:ascii="Times New Roman" w:eastAsia="Times New Roman" w:hAnsi="Times New Roman" w:cs="Times New Roman"/>
          <w:sz w:val="24"/>
          <w:szCs w:val="24"/>
        </w:rPr>
      </w:pPr>
      <w:r w:rsidRPr="00804DAE">
        <w:rPr>
          <w:rFonts w:ascii="Arial" w:eastAsia="Times New Roman" w:hAnsi="Arial" w:cs="Arial"/>
          <w:b/>
          <w:bCs/>
          <w:color w:val="000000"/>
          <w:sz w:val="24"/>
          <w:szCs w:val="24"/>
        </w:rPr>
        <w:t>Date</w:t>
      </w:r>
      <w:r w:rsidRPr="00804DAE">
        <w:rPr>
          <w:rFonts w:ascii="Arial" w:eastAsia="Times New Roman" w:hAnsi="Arial" w:cs="Arial"/>
          <w:color w:val="000000"/>
          <w:sz w:val="24"/>
          <w:szCs w:val="24"/>
        </w:rPr>
        <w:t>: October 27</w:t>
      </w:r>
      <w:r w:rsidRPr="00804DAE">
        <w:rPr>
          <w:rFonts w:ascii="Arial" w:eastAsia="Times New Roman" w:hAnsi="Arial" w:cs="Arial"/>
          <w:color w:val="000000"/>
          <w:sz w:val="15"/>
          <w:szCs w:val="15"/>
          <w:vertAlign w:val="superscript"/>
        </w:rPr>
        <w:t>th</w:t>
      </w:r>
      <w:r w:rsidRPr="00804DAE">
        <w:rPr>
          <w:rFonts w:ascii="Arial" w:eastAsia="Times New Roman" w:hAnsi="Arial" w:cs="Arial"/>
          <w:color w:val="000000"/>
          <w:sz w:val="24"/>
          <w:szCs w:val="24"/>
        </w:rPr>
        <w:t>, 2014</w:t>
      </w:r>
    </w:p>
    <w:p w:rsidR="00804DAE" w:rsidRPr="00804DAE" w:rsidRDefault="00804DAE" w:rsidP="00804DAE">
      <w:pPr>
        <w:spacing w:after="0" w:line="240" w:lineRule="auto"/>
        <w:rPr>
          <w:rFonts w:ascii="Times New Roman" w:eastAsia="Times New Roman" w:hAnsi="Times New Roman" w:cs="Times New Roman"/>
          <w:sz w:val="24"/>
          <w:szCs w:val="24"/>
        </w:rPr>
      </w:pPr>
      <w:r w:rsidRPr="00804DAE">
        <w:rPr>
          <w:rFonts w:ascii="Arial" w:eastAsia="Times New Roman" w:hAnsi="Arial" w:cs="Arial"/>
          <w:b/>
          <w:bCs/>
          <w:color w:val="000000"/>
          <w:sz w:val="24"/>
          <w:szCs w:val="24"/>
        </w:rPr>
        <w:t>Project Name</w:t>
      </w:r>
      <w:r w:rsidRPr="00804DAE">
        <w:rPr>
          <w:rFonts w:ascii="Arial" w:eastAsia="Times New Roman" w:hAnsi="Arial" w:cs="Arial"/>
          <w:color w:val="000000"/>
          <w:sz w:val="24"/>
          <w:szCs w:val="24"/>
        </w:rPr>
        <w:t>: Portable, Low-Cost, Pneumonia Diagnostic Device</w:t>
      </w:r>
    </w:p>
    <w:p w:rsidR="00804DAE" w:rsidRPr="00804DAE" w:rsidRDefault="00804DAE" w:rsidP="00804DAE">
      <w:pPr>
        <w:spacing w:after="0" w:line="240" w:lineRule="auto"/>
        <w:rPr>
          <w:rFonts w:ascii="Times New Roman" w:eastAsia="Times New Roman" w:hAnsi="Times New Roman" w:cs="Times New Roman"/>
          <w:sz w:val="24"/>
          <w:szCs w:val="24"/>
        </w:rPr>
      </w:pPr>
      <w:r w:rsidRPr="00804DAE">
        <w:rPr>
          <w:rFonts w:ascii="Arial" w:eastAsia="Times New Roman" w:hAnsi="Arial" w:cs="Arial"/>
          <w:b/>
          <w:bCs/>
          <w:color w:val="000000"/>
          <w:sz w:val="24"/>
          <w:szCs w:val="24"/>
        </w:rPr>
        <w:t>Group Number</w:t>
      </w:r>
      <w:r w:rsidRPr="00804DAE">
        <w:rPr>
          <w:rFonts w:ascii="Arial" w:eastAsia="Times New Roman" w:hAnsi="Arial" w:cs="Arial"/>
          <w:color w:val="000000"/>
          <w:sz w:val="24"/>
          <w:szCs w:val="24"/>
        </w:rPr>
        <w:t>: 17</w:t>
      </w:r>
    </w:p>
    <w:p w:rsidR="00804DAE" w:rsidRPr="00804DAE" w:rsidRDefault="00804DAE" w:rsidP="00804DAE">
      <w:pPr>
        <w:spacing w:after="0" w:line="240" w:lineRule="auto"/>
        <w:rPr>
          <w:rFonts w:ascii="Times New Roman" w:eastAsia="Times New Roman" w:hAnsi="Times New Roman" w:cs="Times New Roman"/>
          <w:sz w:val="24"/>
          <w:szCs w:val="24"/>
        </w:rPr>
      </w:pPr>
      <w:r w:rsidRPr="00804DAE">
        <w:rPr>
          <w:rFonts w:ascii="Arial" w:eastAsia="Times New Roman" w:hAnsi="Arial" w:cs="Arial"/>
          <w:b/>
          <w:bCs/>
          <w:color w:val="000000"/>
          <w:sz w:val="24"/>
          <w:szCs w:val="24"/>
        </w:rPr>
        <w:t>Group Members</w:t>
      </w:r>
      <w:r w:rsidRPr="00804DAE">
        <w:rPr>
          <w:rFonts w:ascii="Arial" w:eastAsia="Times New Roman" w:hAnsi="Arial" w:cs="Arial"/>
          <w:color w:val="000000"/>
          <w:sz w:val="24"/>
          <w:szCs w:val="24"/>
        </w:rPr>
        <w:t xml:space="preserve">: Lauren </w:t>
      </w:r>
      <w:proofErr w:type="spellStart"/>
      <w:r w:rsidRPr="00804DAE">
        <w:rPr>
          <w:rFonts w:ascii="Arial" w:eastAsia="Times New Roman" w:hAnsi="Arial" w:cs="Arial"/>
          <w:color w:val="000000"/>
          <w:sz w:val="24"/>
          <w:szCs w:val="24"/>
        </w:rPr>
        <w:t>Bedell</w:t>
      </w:r>
      <w:proofErr w:type="spellEnd"/>
      <w:r w:rsidRPr="00804DAE">
        <w:rPr>
          <w:rFonts w:ascii="Arial" w:eastAsia="Times New Roman" w:hAnsi="Arial" w:cs="Arial"/>
          <w:color w:val="000000"/>
          <w:sz w:val="24"/>
          <w:szCs w:val="24"/>
        </w:rPr>
        <w:t xml:space="preserve">, Shay </w:t>
      </w:r>
      <w:proofErr w:type="spellStart"/>
      <w:r w:rsidRPr="00804DAE">
        <w:rPr>
          <w:rFonts w:ascii="Arial" w:eastAsia="Times New Roman" w:hAnsi="Arial" w:cs="Arial"/>
          <w:color w:val="000000"/>
          <w:sz w:val="24"/>
          <w:szCs w:val="24"/>
        </w:rPr>
        <w:t>Aluko</w:t>
      </w:r>
      <w:proofErr w:type="spellEnd"/>
      <w:r w:rsidRPr="00804DAE">
        <w:rPr>
          <w:rFonts w:ascii="Arial" w:eastAsia="Times New Roman" w:hAnsi="Arial" w:cs="Arial"/>
          <w:color w:val="000000"/>
          <w:sz w:val="24"/>
          <w:szCs w:val="24"/>
        </w:rPr>
        <w:t>, Clark Ingram</w:t>
      </w:r>
    </w:p>
    <w:p w:rsidR="00804DAE" w:rsidRDefault="00804DAE" w:rsidP="00804DAE">
      <w:pPr>
        <w:spacing w:after="0" w:line="240" w:lineRule="auto"/>
        <w:rPr>
          <w:rFonts w:ascii="Arial" w:eastAsia="Times New Roman" w:hAnsi="Arial" w:cs="Arial"/>
          <w:b/>
          <w:bCs/>
          <w:color w:val="000000"/>
          <w:sz w:val="24"/>
          <w:szCs w:val="24"/>
        </w:rPr>
      </w:pPr>
    </w:p>
    <w:p w:rsidR="00804DAE" w:rsidRPr="00804DAE" w:rsidRDefault="00804DAE" w:rsidP="00804DAE">
      <w:pPr>
        <w:spacing w:after="0" w:line="240" w:lineRule="auto"/>
        <w:rPr>
          <w:rFonts w:ascii="Times New Roman" w:eastAsia="Times New Roman" w:hAnsi="Times New Roman" w:cs="Times New Roman"/>
          <w:sz w:val="24"/>
          <w:szCs w:val="24"/>
        </w:rPr>
      </w:pPr>
      <w:r w:rsidRPr="00804DAE">
        <w:rPr>
          <w:rFonts w:ascii="Arial" w:eastAsia="Times New Roman" w:hAnsi="Arial" w:cs="Arial"/>
          <w:b/>
          <w:bCs/>
          <w:color w:val="000000"/>
          <w:sz w:val="24"/>
          <w:szCs w:val="24"/>
        </w:rPr>
        <w:t>Current status of project</w:t>
      </w:r>
      <w:r w:rsidRPr="00804DAE">
        <w:rPr>
          <w:rFonts w:ascii="Arial" w:eastAsia="Times New Roman" w:hAnsi="Arial" w:cs="Arial"/>
          <w:color w:val="000000"/>
          <w:sz w:val="24"/>
          <w:szCs w:val="24"/>
        </w:rPr>
        <w:t>:</w:t>
      </w:r>
    </w:p>
    <w:p w:rsidR="00804DAE" w:rsidRPr="00804DAE" w:rsidRDefault="00804DAE" w:rsidP="00804DAE">
      <w:pPr>
        <w:spacing w:after="0" w:line="240" w:lineRule="auto"/>
        <w:rPr>
          <w:rFonts w:ascii="Times New Roman" w:eastAsia="Times New Roman" w:hAnsi="Times New Roman" w:cs="Times New Roman"/>
          <w:sz w:val="24"/>
          <w:szCs w:val="24"/>
        </w:rPr>
      </w:pPr>
    </w:p>
    <w:p w:rsidR="00804DAE" w:rsidRPr="00804DAE" w:rsidRDefault="00804DAE" w:rsidP="00804DAE">
      <w:pPr>
        <w:spacing w:after="0" w:line="240" w:lineRule="auto"/>
        <w:ind w:firstLine="720"/>
        <w:rPr>
          <w:rFonts w:ascii="Times New Roman" w:eastAsia="Times New Roman" w:hAnsi="Times New Roman" w:cs="Times New Roman"/>
          <w:sz w:val="24"/>
          <w:szCs w:val="24"/>
        </w:rPr>
      </w:pPr>
      <w:r w:rsidRPr="00804DAE">
        <w:rPr>
          <w:rFonts w:ascii="Arial" w:eastAsia="Times New Roman" w:hAnsi="Arial" w:cs="Arial"/>
          <w:color w:val="000000"/>
          <w:sz w:val="24"/>
          <w:szCs w:val="24"/>
        </w:rPr>
        <w:t xml:space="preserve">Last Monday, the design team met with Professor Moran to discuss the Pugh Chart that had been created and to discuss aspects of the selected final design: the tracheal sound analyzer. On Tuesday, the selected final design was written and compiled with the remaining information for a draft of the Written Progress Report. After the paper was compiled, preliminary work was done on implementing the final design. Shay and Lauren worked on reading electrical data from an Arduino microcontroller into a Python </w:t>
      </w:r>
      <w:proofErr w:type="spellStart"/>
      <w:r w:rsidRPr="00804DAE">
        <w:rPr>
          <w:rFonts w:ascii="Arial" w:eastAsia="Times New Roman" w:hAnsi="Arial" w:cs="Arial"/>
          <w:color w:val="000000"/>
          <w:sz w:val="24"/>
          <w:szCs w:val="24"/>
        </w:rPr>
        <w:t>datastream</w:t>
      </w:r>
      <w:proofErr w:type="spellEnd"/>
      <w:r w:rsidRPr="00804DAE">
        <w:rPr>
          <w:rFonts w:ascii="Arial" w:eastAsia="Times New Roman" w:hAnsi="Arial" w:cs="Arial"/>
          <w:color w:val="000000"/>
          <w:sz w:val="24"/>
          <w:szCs w:val="24"/>
        </w:rPr>
        <w:t>. Clark began researching properties of neural networks and determining a method to use neural networks to classify pneumonia vs. non-pneumonia tracheal sounds.</w:t>
      </w:r>
    </w:p>
    <w:p w:rsidR="00804DAE" w:rsidRPr="00804DAE" w:rsidRDefault="00804DAE" w:rsidP="00804DAE">
      <w:pPr>
        <w:spacing w:after="0" w:line="240" w:lineRule="auto"/>
        <w:rPr>
          <w:rFonts w:ascii="Times New Roman" w:eastAsia="Times New Roman" w:hAnsi="Times New Roman" w:cs="Times New Roman"/>
          <w:sz w:val="24"/>
          <w:szCs w:val="24"/>
        </w:rPr>
      </w:pPr>
    </w:p>
    <w:p w:rsidR="00804DAE" w:rsidRPr="00804DAE" w:rsidRDefault="00804DAE" w:rsidP="00804DAE">
      <w:pPr>
        <w:spacing w:after="0" w:line="240" w:lineRule="auto"/>
        <w:rPr>
          <w:rFonts w:ascii="Times New Roman" w:eastAsia="Times New Roman" w:hAnsi="Times New Roman" w:cs="Times New Roman"/>
          <w:sz w:val="24"/>
          <w:szCs w:val="24"/>
        </w:rPr>
      </w:pPr>
      <w:r w:rsidRPr="00804DAE">
        <w:rPr>
          <w:rFonts w:ascii="Arial" w:eastAsia="Times New Roman" w:hAnsi="Arial" w:cs="Arial"/>
          <w:b/>
          <w:bCs/>
          <w:color w:val="000000"/>
          <w:sz w:val="24"/>
          <w:szCs w:val="24"/>
        </w:rPr>
        <w:t>Work planned for next week</w:t>
      </w:r>
      <w:r w:rsidRPr="00804DAE">
        <w:rPr>
          <w:rFonts w:ascii="Arial" w:eastAsia="Times New Roman" w:hAnsi="Arial" w:cs="Arial"/>
          <w:color w:val="000000"/>
          <w:sz w:val="24"/>
          <w:szCs w:val="24"/>
        </w:rPr>
        <w:t>:</w:t>
      </w:r>
    </w:p>
    <w:p w:rsidR="00804DAE" w:rsidRPr="00804DAE" w:rsidRDefault="00804DAE" w:rsidP="00804DAE">
      <w:pPr>
        <w:spacing w:after="0" w:line="240" w:lineRule="auto"/>
        <w:rPr>
          <w:rFonts w:ascii="Times New Roman" w:eastAsia="Times New Roman" w:hAnsi="Times New Roman" w:cs="Times New Roman"/>
          <w:sz w:val="24"/>
          <w:szCs w:val="24"/>
        </w:rPr>
      </w:pPr>
    </w:p>
    <w:p w:rsidR="00804DAE" w:rsidRPr="00804DAE" w:rsidRDefault="00804DAE" w:rsidP="00804DAE">
      <w:pPr>
        <w:spacing w:after="0" w:line="240" w:lineRule="auto"/>
        <w:rPr>
          <w:rFonts w:ascii="Times New Roman" w:eastAsia="Times New Roman" w:hAnsi="Times New Roman" w:cs="Times New Roman"/>
          <w:sz w:val="24"/>
          <w:szCs w:val="24"/>
        </w:rPr>
      </w:pPr>
      <w:r w:rsidRPr="00804DAE">
        <w:rPr>
          <w:rFonts w:ascii="Arial" w:eastAsia="Times New Roman" w:hAnsi="Arial" w:cs="Arial"/>
          <w:color w:val="000000"/>
          <w:sz w:val="24"/>
          <w:szCs w:val="24"/>
        </w:rPr>
        <w:tab/>
        <w:t>The group plans to discuss with Professor Moran finding time series data of patient’s tracheal lung sounds. In addition, the group will purchase an electret microphone and begin recording acoustic signals and attempting to measure the signals on an Arduino.</w:t>
      </w:r>
      <w:r w:rsidRPr="00804DAE">
        <w:rPr>
          <w:rFonts w:ascii="Times New Roman" w:eastAsia="Times New Roman" w:hAnsi="Times New Roman" w:cs="Times New Roman"/>
          <w:color w:val="000000"/>
          <w:sz w:val="24"/>
          <w:szCs w:val="24"/>
        </w:rPr>
        <w:t xml:space="preserve"> </w:t>
      </w:r>
    </w:p>
    <w:p w:rsidR="00804DAE" w:rsidRDefault="00804DAE" w:rsidP="00804DAE">
      <w:pPr>
        <w:spacing w:after="0" w:line="240" w:lineRule="auto"/>
        <w:rPr>
          <w:rFonts w:ascii="Arial" w:eastAsia="Times New Roman" w:hAnsi="Arial" w:cs="Arial"/>
          <w:b/>
          <w:bCs/>
          <w:color w:val="000000"/>
          <w:sz w:val="24"/>
          <w:szCs w:val="24"/>
        </w:rPr>
      </w:pPr>
    </w:p>
    <w:p w:rsidR="00804DAE" w:rsidRPr="00804DAE" w:rsidRDefault="00804DAE" w:rsidP="00804DAE">
      <w:pPr>
        <w:spacing w:after="0" w:line="240" w:lineRule="auto"/>
        <w:rPr>
          <w:rFonts w:ascii="Times New Roman" w:eastAsia="Times New Roman" w:hAnsi="Times New Roman" w:cs="Times New Roman"/>
          <w:sz w:val="24"/>
          <w:szCs w:val="24"/>
        </w:rPr>
      </w:pPr>
      <w:bookmarkStart w:id="0" w:name="_GoBack"/>
      <w:bookmarkEnd w:id="0"/>
      <w:r w:rsidRPr="00804DAE">
        <w:rPr>
          <w:rFonts w:ascii="Arial" w:eastAsia="Times New Roman" w:hAnsi="Arial" w:cs="Arial"/>
          <w:b/>
          <w:bCs/>
          <w:color w:val="000000"/>
          <w:sz w:val="24"/>
          <w:szCs w:val="24"/>
        </w:rPr>
        <w:t>Anything needed from client or TA or instructor to continue work</w:t>
      </w:r>
      <w:r w:rsidRPr="00804DAE">
        <w:rPr>
          <w:rFonts w:ascii="Arial" w:eastAsia="Times New Roman" w:hAnsi="Arial" w:cs="Arial"/>
          <w:color w:val="000000"/>
          <w:sz w:val="24"/>
          <w:szCs w:val="24"/>
        </w:rPr>
        <w:t>:</w:t>
      </w:r>
    </w:p>
    <w:p w:rsidR="00804DAE" w:rsidRPr="00804DAE" w:rsidRDefault="00804DAE" w:rsidP="00804DAE">
      <w:pPr>
        <w:spacing w:after="0" w:line="240" w:lineRule="auto"/>
        <w:rPr>
          <w:rFonts w:ascii="Times New Roman" w:eastAsia="Times New Roman" w:hAnsi="Times New Roman" w:cs="Times New Roman"/>
          <w:sz w:val="24"/>
          <w:szCs w:val="24"/>
        </w:rPr>
      </w:pPr>
      <w:r w:rsidRPr="00804DAE">
        <w:rPr>
          <w:rFonts w:ascii="Arial" w:eastAsia="Times New Roman" w:hAnsi="Arial" w:cs="Arial"/>
          <w:color w:val="000000"/>
          <w:sz w:val="24"/>
          <w:szCs w:val="24"/>
        </w:rPr>
        <w:tab/>
      </w:r>
    </w:p>
    <w:p w:rsidR="00804DAE" w:rsidRPr="00804DAE" w:rsidRDefault="00804DAE" w:rsidP="00804DAE">
      <w:pPr>
        <w:spacing w:after="0" w:line="240" w:lineRule="auto"/>
        <w:ind w:firstLine="720"/>
        <w:rPr>
          <w:rFonts w:ascii="Times New Roman" w:eastAsia="Times New Roman" w:hAnsi="Times New Roman" w:cs="Times New Roman"/>
          <w:sz w:val="24"/>
          <w:szCs w:val="24"/>
        </w:rPr>
      </w:pPr>
      <w:r w:rsidRPr="00804DAE">
        <w:rPr>
          <w:rFonts w:ascii="Arial" w:eastAsia="Times New Roman" w:hAnsi="Arial" w:cs="Arial"/>
          <w:color w:val="000000"/>
          <w:sz w:val="24"/>
          <w:szCs w:val="24"/>
        </w:rPr>
        <w:t>Nothing further should be needed from the TA or instructor to continue work this week.</w:t>
      </w:r>
    </w:p>
    <w:p w:rsidR="00840FF3" w:rsidRDefault="00840FF3"/>
    <w:sectPr w:rsidR="0084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AE"/>
    <w:rsid w:val="00804DAE"/>
    <w:rsid w:val="0084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D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04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D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04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7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Bedell</dc:creator>
  <cp:lastModifiedBy>Lauren Bedell</cp:lastModifiedBy>
  <cp:revision>1</cp:revision>
  <dcterms:created xsi:type="dcterms:W3CDTF">2014-12-01T20:46:00Z</dcterms:created>
  <dcterms:modified xsi:type="dcterms:W3CDTF">2014-12-01T20:46:00Z</dcterms:modified>
</cp:coreProperties>
</file>